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3F0" w:rsidRPr="00936449" w:rsidRDefault="00936449" w:rsidP="002233F0">
      <w:pPr>
        <w:jc w:val="both"/>
        <w:rPr>
          <w:b/>
          <w:noProof/>
          <w:sz w:val="36"/>
          <w:szCs w:val="36"/>
          <w:lang w:val="sr-Latn-CS"/>
        </w:rPr>
      </w:pPr>
      <w:bookmarkStart w:id="0" w:name="_GoBack"/>
      <w:bookmarkEnd w:id="0"/>
      <w:r>
        <w:rPr>
          <w:b/>
          <w:noProof/>
          <w:sz w:val="36"/>
          <w:szCs w:val="36"/>
          <w:lang w:val="sr-Latn-CS"/>
        </w:rPr>
        <w:t>Odbor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za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finansije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i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budžet</w:t>
      </w:r>
      <w:r w:rsidR="002233F0" w:rsidRPr="00936449">
        <w:rPr>
          <w:b/>
          <w:noProof/>
          <w:sz w:val="36"/>
          <w:szCs w:val="36"/>
          <w:lang w:val="sr-Latn-CS"/>
        </w:rPr>
        <w:t xml:space="preserve"> o</w:t>
      </w:r>
      <w:r>
        <w:rPr>
          <w:b/>
          <w:noProof/>
          <w:sz w:val="36"/>
          <w:szCs w:val="36"/>
          <w:lang w:val="sr-Latn-CS"/>
        </w:rPr>
        <w:t>držao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stručnu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raspravu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o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Nacrtu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zakona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o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izmjenama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i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dopunama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Zakona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o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unutrašnjem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platnom</w:t>
      </w:r>
      <w:r w:rsidR="002233F0" w:rsidRPr="00936449">
        <w:rPr>
          <w:b/>
          <w:noProof/>
          <w:sz w:val="36"/>
          <w:szCs w:val="36"/>
          <w:lang w:val="sr-Latn-CS"/>
        </w:rPr>
        <w:t xml:space="preserve"> </w:t>
      </w:r>
      <w:r>
        <w:rPr>
          <w:b/>
          <w:noProof/>
          <w:sz w:val="36"/>
          <w:szCs w:val="36"/>
          <w:lang w:val="sr-Latn-CS"/>
        </w:rPr>
        <w:t>prometu</w:t>
      </w:r>
    </w:p>
    <w:p w:rsidR="002233F0" w:rsidRPr="00936449" w:rsidRDefault="002233F0" w:rsidP="002233F0">
      <w:pPr>
        <w:jc w:val="both"/>
        <w:rPr>
          <w:noProof/>
          <w:lang w:val="sr-Latn-CS"/>
        </w:rPr>
      </w:pPr>
      <w:r w:rsidRPr="00936449">
        <w:rPr>
          <w:noProof/>
          <w:lang w:val="sr-Latn-CS"/>
        </w:rPr>
        <w:t xml:space="preserve">09.04.2019 </w:t>
      </w:r>
    </w:p>
    <w:p w:rsidR="002233F0" w:rsidRPr="00936449" w:rsidRDefault="002233F0" w:rsidP="002233F0">
      <w:pPr>
        <w:jc w:val="both"/>
        <w:rPr>
          <w:noProof/>
          <w:lang w:val="sr-Latn-CS"/>
        </w:rPr>
      </w:pPr>
      <w:r w:rsidRPr="00936449">
        <w:rPr>
          <w:noProof/>
          <w:lang w:val="sr-Latn-CS"/>
        </w:rPr>
        <w:drawing>
          <wp:inline distT="0" distB="0" distL="0" distR="0" wp14:anchorId="23BB5FF5" wp14:editId="665D0B00">
            <wp:extent cx="4145280" cy="2590800"/>
            <wp:effectExtent l="0" t="0" r="7620" b="0"/>
            <wp:docPr id="1" name="Picture 1" descr="https://narodnaskupstinars.net/sites/default/files/styles/flexslider_full/public/upload/slike/vijesti/20190409%202.jpg?itok=Id9-vL9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arodnaskupstinars.net/sites/default/files/styles/flexslider_full/public/upload/slike/vijesti/20190409%202.jpg?itok=Id9-vL9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637" cy="2592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3F0" w:rsidRPr="00936449" w:rsidRDefault="00936449" w:rsidP="002233F0">
      <w:pPr>
        <w:jc w:val="both"/>
        <w:rPr>
          <w:noProof/>
          <w:lang w:val="sr-Latn-CS"/>
        </w:rPr>
      </w:pPr>
      <w:r>
        <w:rPr>
          <w:noProof/>
          <w:lang w:val="sr-Latn-CS"/>
        </w:rPr>
        <w:t>Stručna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unutrašnjem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čiji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održana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danas</w:t>
      </w:r>
      <w:r w:rsidR="002233F0" w:rsidRPr="00936449">
        <w:rPr>
          <w:noProof/>
          <w:lang w:val="sr-Latn-CS"/>
        </w:rPr>
        <w:t xml:space="preserve">, 9. </w:t>
      </w:r>
      <w:r>
        <w:rPr>
          <w:noProof/>
          <w:lang w:val="sr-Latn-CS"/>
        </w:rPr>
        <w:t>aprila</w:t>
      </w:r>
      <w:r w:rsidR="002233F0" w:rsidRPr="00936449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prostorijama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2233F0" w:rsidRPr="00936449">
        <w:rPr>
          <w:noProof/>
          <w:lang w:val="sr-Latn-CS"/>
        </w:rPr>
        <w:t>.</w:t>
      </w:r>
    </w:p>
    <w:p w:rsidR="002233F0" w:rsidRPr="00936449" w:rsidRDefault="00936449" w:rsidP="002233F0">
      <w:pPr>
        <w:jc w:val="both"/>
        <w:rPr>
          <w:noProof/>
          <w:lang w:val="sr-Latn-CS"/>
        </w:rPr>
      </w:pPr>
      <w:r>
        <w:rPr>
          <w:noProof/>
          <w:lang w:val="sr-Latn-CS"/>
        </w:rPr>
        <w:t>Potpredsjednica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predsjednica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Željka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Stojičić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istakla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ostali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narodni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poslanici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dobiju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komentare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predloženim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unutrašnjem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platnom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skupštinskoj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proceduri</w:t>
      </w:r>
      <w:r w:rsidR="002233F0" w:rsidRPr="00936449">
        <w:rPr>
          <w:noProof/>
          <w:lang w:val="sr-Latn-CS"/>
        </w:rPr>
        <w:t>.</w:t>
      </w:r>
    </w:p>
    <w:p w:rsidR="002233F0" w:rsidRPr="00936449" w:rsidRDefault="00936449" w:rsidP="002233F0">
      <w:pPr>
        <w:jc w:val="both"/>
        <w:rPr>
          <w:noProof/>
          <w:lang w:val="sr-Latn-CS"/>
        </w:rPr>
      </w:pPr>
      <w:r>
        <w:rPr>
          <w:noProof/>
          <w:lang w:val="sr-Latn-CS"/>
        </w:rPr>
        <w:t>Istaknuto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razlozi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centralizovane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baze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računima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fizičkih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otvorenih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ovlašćenih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platni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borbi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pranja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2233F0" w:rsidRPr="00936449">
        <w:rPr>
          <w:noProof/>
          <w:lang w:val="sr-Latn-CS"/>
        </w:rPr>
        <w:t>.</w:t>
      </w:r>
    </w:p>
    <w:p w:rsidR="002233F0" w:rsidRPr="00936449" w:rsidRDefault="00936449" w:rsidP="002233F0">
      <w:pPr>
        <w:jc w:val="both"/>
        <w:rPr>
          <w:noProof/>
          <w:lang w:val="sr-Latn-CS"/>
        </w:rPr>
      </w:pPr>
      <w:r>
        <w:rPr>
          <w:noProof/>
          <w:lang w:val="sr-Latn-CS"/>
        </w:rPr>
        <w:t>Ovim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nacrtom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fizičkih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otvorenih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ovlašćenim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posredničke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informatičke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Banja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2233F0" w:rsidRPr="00936449">
        <w:rPr>
          <w:noProof/>
          <w:lang w:val="sr-Latn-CS"/>
        </w:rPr>
        <w:t xml:space="preserve"> (</w:t>
      </w:r>
      <w:r>
        <w:rPr>
          <w:noProof/>
          <w:lang w:val="sr-Latn-CS"/>
        </w:rPr>
        <w:t>APIF</w:t>
      </w:r>
      <w:r w:rsidR="002233F0" w:rsidRPr="00936449">
        <w:rPr>
          <w:noProof/>
          <w:lang w:val="sr-Latn-CS"/>
        </w:rPr>
        <w:t xml:space="preserve">). </w:t>
      </w:r>
      <w:r>
        <w:rPr>
          <w:noProof/>
          <w:lang w:val="sr-Latn-CS"/>
        </w:rPr>
        <w:t>Registar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baza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račune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fizičkim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dostavljaju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2233F0" w:rsidRPr="00936449">
        <w:rPr>
          <w:noProof/>
          <w:lang w:val="sr-Latn-CS"/>
        </w:rPr>
        <w:t xml:space="preserve">. </w:t>
      </w:r>
      <w:r>
        <w:rPr>
          <w:noProof/>
          <w:lang w:val="sr-Latn-CS"/>
        </w:rPr>
        <w:t>Cilj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rečeno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rasprave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brža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identifikaciju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dužnika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poreskom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lastRenderedPageBreak/>
        <w:t>sudskom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izvršnom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ostavinskom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sličnim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pranja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terorističkih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2233F0" w:rsidRPr="00936449">
        <w:rPr>
          <w:noProof/>
          <w:lang w:val="sr-Latn-CS"/>
        </w:rPr>
        <w:t>.</w:t>
      </w:r>
    </w:p>
    <w:p w:rsidR="00EC4BF0" w:rsidRPr="00936449" w:rsidRDefault="00936449" w:rsidP="002233F0">
      <w:pPr>
        <w:jc w:val="both"/>
        <w:rPr>
          <w:lang w:val="sr-Latn-CS"/>
        </w:rPr>
      </w:pPr>
      <w:r>
        <w:rPr>
          <w:noProof/>
          <w:lang w:val="sr-Latn-CS"/>
        </w:rPr>
        <w:t>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stručnoj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Republičkog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sekretarijata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Agencije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bankarstvo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Agencije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posredničke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informatičke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2233F0" w:rsidRPr="00936449">
        <w:rPr>
          <w:noProof/>
          <w:lang w:val="sr-Latn-CS"/>
        </w:rPr>
        <w:t xml:space="preserve"> (</w:t>
      </w:r>
      <w:r>
        <w:rPr>
          <w:noProof/>
          <w:lang w:val="sr-Latn-CS"/>
        </w:rPr>
        <w:t>APIF</w:t>
      </w:r>
      <w:r w:rsidR="002233F0" w:rsidRPr="00936449">
        <w:rPr>
          <w:noProof/>
          <w:lang w:val="sr-Latn-CS"/>
        </w:rPr>
        <w:t xml:space="preserve">), </w:t>
      </w:r>
      <w:r>
        <w:rPr>
          <w:noProof/>
          <w:lang w:val="sr-Latn-CS"/>
        </w:rPr>
        <w:t>Poreske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Privredne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komore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2233F0" w:rsidRPr="00936449">
        <w:rPr>
          <w:noProof/>
          <w:lang w:val="sr-Latn-CS"/>
        </w:rPr>
        <w:t xml:space="preserve">, </w:t>
      </w:r>
      <w:r>
        <w:rPr>
          <w:noProof/>
          <w:lang w:val="sr-Latn-CS"/>
        </w:rPr>
        <w:t>Advokatske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komore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2233F0" w:rsidRPr="00936449">
        <w:rPr>
          <w:noProof/>
          <w:lang w:val="sr-Latn-CS"/>
        </w:rPr>
        <w:t>, „</w:t>
      </w:r>
      <w:r>
        <w:rPr>
          <w:noProof/>
          <w:lang w:val="sr-Latn-CS"/>
        </w:rPr>
        <w:t>Pošta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2233F0" w:rsidRPr="00936449">
        <w:rPr>
          <w:noProof/>
          <w:lang w:val="sr-Latn-CS"/>
        </w:rPr>
        <w:t xml:space="preserve">“, </w:t>
      </w:r>
      <w:r>
        <w:rPr>
          <w:noProof/>
          <w:lang w:val="sr-Latn-CS"/>
        </w:rPr>
        <w:t>kao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banaka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banaka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233F0" w:rsidRPr="00936449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="002233F0" w:rsidRPr="00936449">
        <w:rPr>
          <w:noProof/>
          <w:lang w:val="sr-Latn-CS"/>
        </w:rPr>
        <w:t>.</w:t>
      </w:r>
    </w:p>
    <w:sectPr w:rsidR="00EC4BF0" w:rsidRPr="009364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3F0"/>
    <w:rsid w:val="002233F0"/>
    <w:rsid w:val="00936449"/>
    <w:rsid w:val="00EC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3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3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3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IgorSekulic</dc:creator>
  <cp:lastModifiedBy>IgorSekulic</cp:lastModifiedBy>
  <cp:revision>2</cp:revision>
  <dcterms:created xsi:type="dcterms:W3CDTF">2020-06-22T13:52:00Z</dcterms:created>
  <dcterms:modified xsi:type="dcterms:W3CDTF">2020-06-22T13:58:00Z</dcterms:modified>
</cp:coreProperties>
</file>